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303" w:rsidRPr="00A16B55" w:rsidRDefault="00C01303" w:rsidP="00A16B55">
      <w:pPr>
        <w:spacing w:before="4000"/>
        <w:jc w:val="center"/>
        <w:rPr>
          <w:sz w:val="140"/>
          <w:szCs w:val="1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16B55">
        <w:rPr>
          <w:sz w:val="140"/>
          <w:szCs w:val="1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Pflichtenheft</w:t>
      </w:r>
    </w:p>
    <w:p w:rsidR="00C01303" w:rsidRPr="00CA3FDE" w:rsidRDefault="00C01303" w:rsidP="00DD21F1">
      <w:pPr>
        <w:pStyle w:val="berschrift1"/>
      </w:pPr>
      <w:bookmarkStart w:id="0" w:name="_Toc355372980"/>
      <w:r w:rsidRPr="00CA3FDE">
        <w:t>Inhaltsverzeichnis</w:t>
      </w:r>
      <w:bookmarkEnd w:id="0"/>
    </w:p>
    <w:p w:rsidR="00C01303" w:rsidRDefault="00C01303">
      <w:pPr>
        <w:pStyle w:val="Verzeichnis1"/>
        <w:tabs>
          <w:tab w:val="left" w:pos="425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Cs w:val="22"/>
          <w:lang w:val="de-AT" w:eastAsia="de-AT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55372980" w:history="1">
        <w:r w:rsidRPr="00CF48D0">
          <w:rPr>
            <w:rStyle w:val="Hyperlink"/>
            <w:rFonts w:eastAsiaTheme="majorEastAsia"/>
            <w:noProof/>
          </w:rPr>
          <w:t>1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Inhaltsverzeichnis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1"/>
        <w:tabs>
          <w:tab w:val="left" w:pos="425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Cs w:val="22"/>
          <w:lang w:val="de-AT" w:eastAsia="de-AT"/>
        </w:rPr>
      </w:pPr>
      <w:hyperlink w:anchor="_Toc355372981" w:history="1">
        <w:r w:rsidRPr="00CF48D0">
          <w:rPr>
            <w:rStyle w:val="Hyperlink"/>
            <w:rFonts w:eastAsiaTheme="majorEastAsi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Projektbeschreibung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82" w:history="1">
        <w:r w:rsidRPr="00CF48D0">
          <w:rPr>
            <w:rStyle w:val="Hyperlink"/>
            <w:rFonts w:eastAsiaTheme="majorEastAsia"/>
            <w:noProof/>
          </w:rPr>
          <w:t>2.1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Beschreibung der Systemumgebung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85" w:history="1">
        <w:r w:rsidRPr="00CF48D0">
          <w:rPr>
            <w:rStyle w:val="Hyperlink"/>
            <w:rFonts w:eastAsiaTheme="majorEastAsia"/>
            <w:noProof/>
          </w:rPr>
          <w:t>2.2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Beschreibung der Systemumgebung des Anwenders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1"/>
        <w:tabs>
          <w:tab w:val="left" w:pos="425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Cs w:val="22"/>
          <w:lang w:val="de-AT" w:eastAsia="de-AT"/>
        </w:rPr>
      </w:pPr>
      <w:hyperlink w:anchor="_Toc355372986" w:history="1">
        <w:r w:rsidRPr="00CF48D0">
          <w:rPr>
            <w:rStyle w:val="Hyperlink"/>
            <w:rFonts w:eastAsiaTheme="majorEastAsia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Beschreibung der Funktionen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87" w:history="1">
        <w:r w:rsidRPr="00CF48D0">
          <w:rPr>
            <w:rStyle w:val="Hyperlink"/>
            <w:rFonts w:eastAsiaTheme="majorEastAsia"/>
            <w:noProof/>
          </w:rPr>
          <w:t>3.1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Angaben darüber, was Funktionen können sollen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88" w:history="1">
        <w:r w:rsidRPr="00CF48D0">
          <w:rPr>
            <w:rStyle w:val="Hyperlink"/>
            <w:rFonts w:eastAsiaTheme="majorEastAsia"/>
            <w:noProof/>
          </w:rPr>
          <w:t>3.2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Datenflussdiagramme der einzelnen Funktionen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89" w:history="1">
        <w:r w:rsidRPr="00CF48D0">
          <w:rPr>
            <w:rStyle w:val="Hyperlink"/>
            <w:rFonts w:eastAsiaTheme="majorEastAsia"/>
            <w:noProof/>
          </w:rPr>
          <w:t>3.3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Bildschirmmaske/User Interface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90" w:history="1">
        <w:r w:rsidRPr="00CF48D0">
          <w:rPr>
            <w:rStyle w:val="Hyperlink"/>
            <w:rFonts w:eastAsiaTheme="majorEastAsia"/>
            <w:noProof/>
          </w:rPr>
          <w:t>3.4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Einschränkungen der einzelnen Funktionen durch die Hardware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91" w:history="1">
        <w:r w:rsidRPr="00CF48D0">
          <w:rPr>
            <w:rStyle w:val="Hyperlink"/>
            <w:rFonts w:eastAsiaTheme="majorEastAsia"/>
            <w:noProof/>
          </w:rPr>
          <w:t>3.5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Schnittstellenbeschreibung (spez. für DDE/OLE)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92" w:history="1">
        <w:r w:rsidRPr="00CF48D0">
          <w:rPr>
            <w:rStyle w:val="Hyperlink"/>
            <w:rFonts w:eastAsiaTheme="majorEastAsia"/>
            <w:noProof/>
          </w:rPr>
          <w:t>3.6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Fehlerbehandlung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1"/>
        <w:tabs>
          <w:tab w:val="left" w:pos="425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Cs w:val="22"/>
          <w:lang w:val="de-AT" w:eastAsia="de-AT"/>
        </w:rPr>
      </w:pPr>
      <w:hyperlink w:anchor="_Toc355372993" w:history="1">
        <w:r w:rsidRPr="00CF48D0">
          <w:rPr>
            <w:rStyle w:val="Hyperlink"/>
            <w:rFonts w:eastAsiaTheme="majorEastAsia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Ressourcenanforderungen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94" w:history="1">
        <w:r w:rsidRPr="00CF48D0">
          <w:rPr>
            <w:rStyle w:val="Hyperlink"/>
            <w:rFonts w:eastAsiaTheme="majorEastAsia"/>
            <w:noProof/>
          </w:rPr>
          <w:t>4.1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Hardware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95" w:history="1">
        <w:r w:rsidRPr="00CF48D0">
          <w:rPr>
            <w:rStyle w:val="Hyperlink"/>
            <w:rFonts w:eastAsiaTheme="majorEastAsia"/>
            <w:noProof/>
          </w:rPr>
          <w:t>4.2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Software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96" w:history="1">
        <w:r w:rsidRPr="00CF48D0">
          <w:rPr>
            <w:rStyle w:val="Hyperlink"/>
            <w:rFonts w:eastAsiaTheme="majorEastAsia"/>
            <w:noProof/>
          </w:rPr>
          <w:t>4.3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Entwicklungsdauer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1"/>
        <w:tabs>
          <w:tab w:val="left" w:pos="425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Cs w:val="22"/>
          <w:lang w:val="de-AT" w:eastAsia="de-AT"/>
        </w:rPr>
      </w:pPr>
      <w:hyperlink w:anchor="_Toc355372997" w:history="1">
        <w:r w:rsidRPr="00CF48D0">
          <w:rPr>
            <w:rStyle w:val="Hyperlink"/>
            <w:rFonts w:eastAsiaTheme="majorEastAsia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Qualitätssicherung/Tests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98" w:history="1">
        <w:r w:rsidRPr="00CF48D0">
          <w:rPr>
            <w:rStyle w:val="Hyperlink"/>
            <w:rFonts w:eastAsiaTheme="majorEastAsia"/>
            <w:noProof/>
          </w:rPr>
          <w:t>5.1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Testdaten des Kunden bzw. zu erstellende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2999" w:history="1">
        <w:r w:rsidRPr="00CF48D0">
          <w:rPr>
            <w:rStyle w:val="Hyperlink"/>
            <w:rFonts w:eastAsiaTheme="majorEastAsia"/>
            <w:noProof/>
          </w:rPr>
          <w:t>5.2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Testmethoden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_Toc355372999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3000" w:history="1">
        <w:r w:rsidRPr="00CF48D0">
          <w:rPr>
            <w:rStyle w:val="Hyperlink"/>
            <w:rFonts w:eastAsiaTheme="majorEastAsia"/>
            <w:noProof/>
          </w:rPr>
          <w:t>5.3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Testgrenzen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3001" w:history="1">
        <w:r w:rsidRPr="00CF48D0">
          <w:rPr>
            <w:rStyle w:val="Hyperlink"/>
            <w:rFonts w:eastAsiaTheme="majorEastAsia"/>
            <w:noProof/>
          </w:rPr>
          <w:t>5.4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Testdokumentation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3002" w:history="1">
        <w:r w:rsidRPr="00CF48D0">
          <w:rPr>
            <w:rStyle w:val="Hyperlink"/>
            <w:rFonts w:eastAsiaTheme="majorEastAsia"/>
            <w:noProof/>
          </w:rPr>
          <w:t>5.5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Datenschutz/Datensicherheit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3003" w:history="1">
        <w:r w:rsidRPr="00CF48D0">
          <w:rPr>
            <w:rStyle w:val="Hyperlink"/>
            <w:rFonts w:eastAsiaTheme="majorEastAsia"/>
            <w:noProof/>
          </w:rPr>
          <w:t>5.6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Abgabeumfang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3004" w:history="1">
        <w:r w:rsidRPr="00CF48D0">
          <w:rPr>
            <w:rStyle w:val="Hyperlink"/>
            <w:rFonts w:eastAsiaTheme="majorEastAsia"/>
            <w:noProof/>
          </w:rPr>
          <w:t>5.7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Dokumentation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3005" w:history="1">
        <w:r w:rsidRPr="00CF48D0">
          <w:rPr>
            <w:rStyle w:val="Hyperlink"/>
            <w:rFonts w:eastAsiaTheme="majorEastAsia"/>
            <w:noProof/>
          </w:rPr>
          <w:t>5.8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Abgabeform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1"/>
        <w:tabs>
          <w:tab w:val="left" w:pos="425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Cs w:val="22"/>
          <w:lang w:val="de-AT" w:eastAsia="de-AT"/>
        </w:rPr>
      </w:pPr>
      <w:hyperlink w:anchor="_Toc355373006" w:history="1">
        <w:r w:rsidRPr="00CF48D0">
          <w:rPr>
            <w:rStyle w:val="Hyperlink"/>
            <w:rFonts w:eastAsiaTheme="majorEastAsia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Wartung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3007" w:history="1">
        <w:r w:rsidRPr="00CF48D0">
          <w:rPr>
            <w:rStyle w:val="Hyperlink"/>
            <w:rFonts w:eastAsiaTheme="majorEastAsia"/>
            <w:noProof/>
          </w:rPr>
          <w:t>6.1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Wartungsumfang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3008" w:history="1">
        <w:r w:rsidRPr="00CF48D0">
          <w:rPr>
            <w:rStyle w:val="Hyperlink"/>
            <w:rFonts w:eastAsiaTheme="majorEastAsia"/>
            <w:noProof/>
          </w:rPr>
          <w:t>6.2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Vorgangsweise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3009" w:history="1">
        <w:r w:rsidRPr="00CF48D0">
          <w:rPr>
            <w:rStyle w:val="Hyperlink"/>
            <w:rFonts w:eastAsiaTheme="majorEastAsia"/>
            <w:noProof/>
          </w:rPr>
          <w:t>6.3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Zeitraum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2"/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de-AT" w:eastAsia="de-AT"/>
        </w:rPr>
      </w:pPr>
      <w:hyperlink w:anchor="_Toc355373010" w:history="1">
        <w:r w:rsidRPr="00CF48D0">
          <w:rPr>
            <w:rStyle w:val="Hyperlink"/>
            <w:rFonts w:eastAsiaTheme="majorEastAsia"/>
            <w:noProof/>
          </w:rPr>
          <w:t>6.4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Begleitende Maßnahmen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01303" w:rsidRDefault="00C01303">
      <w:pPr>
        <w:pStyle w:val="Verzeichnis1"/>
        <w:tabs>
          <w:tab w:val="left" w:pos="425"/>
          <w:tab w:val="right" w:leader="dot" w:pos="9062"/>
        </w:tabs>
        <w:rPr>
          <w:rFonts w:asciiTheme="minorHAnsi" w:eastAsiaTheme="minorEastAsia" w:hAnsiTheme="minorHAnsi" w:cstheme="minorBidi"/>
          <w:b w:val="0"/>
          <w:noProof/>
          <w:szCs w:val="22"/>
          <w:lang w:val="de-AT" w:eastAsia="de-AT"/>
        </w:rPr>
      </w:pPr>
      <w:hyperlink w:anchor="_Toc355373011" w:history="1">
        <w:r w:rsidRPr="00CF48D0">
          <w:rPr>
            <w:rStyle w:val="Hyperlink"/>
            <w:rFonts w:eastAsiaTheme="majorEastAsia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:lang w:val="de-AT" w:eastAsia="de-AT"/>
          </w:rPr>
          <w:tab/>
        </w:r>
        <w:r w:rsidRPr="00CF48D0">
          <w:rPr>
            <w:rStyle w:val="Hyperlink"/>
            <w:rFonts w:eastAsiaTheme="majorEastAsia"/>
            <w:noProof/>
          </w:rPr>
          <w:t>Index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_Toc355373011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01303" w:rsidRDefault="00C01303" w:rsidP="00A16B55">
      <w:pPr>
        <w:ind w:left="0"/>
      </w:pPr>
      <w:r>
        <w:fldChar w:fldCharType="end"/>
      </w:r>
    </w:p>
    <w:p w:rsidR="00C01303" w:rsidRDefault="00C01303" w:rsidP="00CA67CB">
      <w:pPr>
        <w:sectPr w:rsidR="00C01303" w:rsidSect="000F2473">
          <w:headerReference w:type="default" r:id="rId6"/>
          <w:footerReference w:type="default" r:id="rId7"/>
          <w:pgSz w:w="11906" w:h="16838"/>
          <w:pgMar w:top="1417" w:right="1417" w:bottom="1134" w:left="1417" w:header="720" w:footer="720" w:gutter="0"/>
          <w:cols w:space="720"/>
          <w:titlePg/>
          <w:docGrid w:linePitch="272"/>
        </w:sectPr>
      </w:pPr>
      <w:bookmarkStart w:id="1" w:name="_Toc355372981"/>
    </w:p>
    <w:p w:rsidR="00C01303" w:rsidRDefault="00C01303" w:rsidP="00CA67CB">
      <w:pPr>
        <w:sectPr w:rsidR="00C01303" w:rsidSect="00CA67CB">
          <w:type w:val="continuous"/>
          <w:pgSz w:w="11906" w:h="16838"/>
          <w:pgMar w:top="1417" w:right="1417" w:bottom="1134" w:left="1417" w:header="720" w:footer="720" w:gutter="0"/>
          <w:cols w:space="720"/>
          <w:titlePg/>
          <w:docGrid w:linePitch="272"/>
        </w:sectPr>
      </w:pPr>
      <w:bookmarkStart w:id="2" w:name="_Toc355372986"/>
      <w:bookmarkEnd w:id="1"/>
      <w:subDoc r:id="rId8"/>
    </w:p>
    <w:p w:rsidR="00C01303" w:rsidRDefault="00C01303" w:rsidP="00CA67CB">
      <w:pPr>
        <w:sectPr w:rsidR="00C01303" w:rsidSect="00CA67CB">
          <w:type w:val="continuous"/>
          <w:pgSz w:w="11906" w:h="16838"/>
          <w:pgMar w:top="1417" w:right="1417" w:bottom="1134" w:left="1417" w:header="720" w:footer="720" w:gutter="0"/>
          <w:cols w:space="720"/>
          <w:titlePg/>
          <w:docGrid w:linePitch="272"/>
        </w:sectPr>
      </w:pPr>
      <w:bookmarkStart w:id="3" w:name="_Toc355372993"/>
      <w:bookmarkEnd w:id="2"/>
      <w:subDoc r:id="rId9"/>
    </w:p>
    <w:p w:rsidR="00C01303" w:rsidRDefault="00C01303" w:rsidP="00CA67CB">
      <w:pPr>
        <w:sectPr w:rsidR="00C01303" w:rsidSect="00CA67CB">
          <w:type w:val="continuous"/>
          <w:pgSz w:w="11906" w:h="16838"/>
          <w:pgMar w:top="1417" w:right="1417" w:bottom="1134" w:left="1417" w:header="720" w:footer="720" w:gutter="0"/>
          <w:cols w:space="720"/>
          <w:titlePg/>
          <w:docGrid w:linePitch="272"/>
        </w:sectPr>
      </w:pPr>
      <w:bookmarkStart w:id="4" w:name="_Toc355372997"/>
      <w:bookmarkEnd w:id="3"/>
      <w:subDoc r:id="rId10"/>
    </w:p>
    <w:bookmarkEnd w:id="4"/>
    <w:p w:rsidR="00C01303" w:rsidRDefault="00C01303" w:rsidP="00A16B55">
      <w:pPr>
        <w:pStyle w:val="berschrift1"/>
        <w:sectPr w:rsidR="00C01303" w:rsidSect="000F2473">
          <w:type w:val="continuous"/>
          <w:pgSz w:w="11906" w:h="16838" w:code="9"/>
          <w:pgMar w:top="1418" w:right="1418" w:bottom="1134" w:left="2552" w:header="720" w:footer="720" w:gutter="0"/>
          <w:cols w:num="2" w:sep="1" w:space="1134"/>
          <w:titlePg/>
          <w:docGrid w:linePitch="272"/>
        </w:sectPr>
      </w:pPr>
      <w:subDoc r:id="rId11"/>
    </w:p>
    <w:p w:rsidR="00C01303" w:rsidRDefault="00C01303" w:rsidP="000F2473">
      <w:pPr>
        <w:pStyle w:val="berschrift1"/>
      </w:pPr>
      <w:bookmarkStart w:id="5" w:name="_Toc355373011"/>
      <w:subDoc r:id="rId12"/>
      <w:r>
        <w:t>Index</w:t>
      </w:r>
      <w:bookmarkEnd w:id="5"/>
    </w:p>
    <w:p w:rsidR="00C01303" w:rsidRDefault="00C01303" w:rsidP="000F2473">
      <w:pPr>
        <w:rPr>
          <w:noProof/>
        </w:rPr>
        <w:sectPr w:rsidR="00C01303" w:rsidSect="000F2473">
          <w:type w:val="continuous"/>
          <w:pgSz w:w="11906" w:h="16838"/>
          <w:pgMar w:top="1417" w:right="1417" w:bottom="1134" w:left="1417" w:header="720" w:footer="720" w:gutter="0"/>
          <w:cols w:space="720"/>
          <w:titlePg/>
          <w:docGrid w:linePitch="272"/>
        </w:sectPr>
      </w:pPr>
      <w:r>
        <w:fldChar w:fldCharType="begin"/>
      </w:r>
      <w:r>
        <w:instrText xml:space="preserve"> INDEX \e "</w:instrText>
      </w:r>
      <w:r>
        <w:tab/>
        <w:instrText xml:space="preserve">" \h "A" \c "1" \z "3079" </w:instrText>
      </w:r>
      <w:r>
        <w:fldChar w:fldCharType="separate"/>
      </w:r>
    </w:p>
    <w:p w:rsidR="00C01303" w:rsidRDefault="00C01303">
      <w:pPr>
        <w:pStyle w:val="Indexberschrift"/>
        <w:keepNext/>
        <w:tabs>
          <w:tab w:val="right" w:leader="dot" w:pos="9062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D</w:t>
      </w:r>
    </w:p>
    <w:p w:rsidR="00C01303" w:rsidRDefault="00C0130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Datenflussdiagramme</w:t>
      </w:r>
      <w:r>
        <w:rPr>
          <w:noProof/>
        </w:rPr>
        <w:tab/>
        <w:t>2, 4</w:t>
      </w:r>
    </w:p>
    <w:p w:rsidR="00C01303" w:rsidRDefault="00C0130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Datenschutz</w:t>
      </w:r>
      <w:r>
        <w:rPr>
          <w:noProof/>
        </w:rPr>
        <w:tab/>
        <w:t>2, 6</w:t>
      </w:r>
    </w:p>
    <w:p w:rsidR="00C01303" w:rsidRDefault="00C01303">
      <w:pPr>
        <w:pStyle w:val="Indexberschrift"/>
        <w:keepNext/>
        <w:tabs>
          <w:tab w:val="right" w:leader="dot" w:pos="9062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H</w:t>
      </w:r>
    </w:p>
    <w:p w:rsidR="00C01303" w:rsidRDefault="00C0130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Hardware</w:t>
      </w:r>
      <w:r>
        <w:rPr>
          <w:noProof/>
        </w:rPr>
        <w:tab/>
        <w:t>2, 4, 5</w:t>
      </w:r>
    </w:p>
    <w:p w:rsidR="00C01303" w:rsidRDefault="00C01303">
      <w:pPr>
        <w:pStyle w:val="Indexberschrift"/>
        <w:keepNext/>
        <w:tabs>
          <w:tab w:val="right" w:leader="dot" w:pos="9062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S</w:t>
      </w:r>
    </w:p>
    <w:p w:rsidR="00C01303" w:rsidRDefault="00C0130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Software</w:t>
      </w:r>
      <w:r>
        <w:rPr>
          <w:noProof/>
        </w:rPr>
        <w:tab/>
        <w:t>2, 5</w:t>
      </w:r>
    </w:p>
    <w:p w:rsidR="00C01303" w:rsidRDefault="00C01303">
      <w:pPr>
        <w:pStyle w:val="Indexberschrift"/>
        <w:keepNext/>
        <w:tabs>
          <w:tab w:val="right" w:leader="dot" w:pos="9062"/>
        </w:tabs>
        <w:rPr>
          <w:rFonts w:eastAsiaTheme="minorEastAsia" w:cstheme="minorBidi"/>
          <w:b w:val="0"/>
          <w:bCs w:val="0"/>
          <w:noProof/>
        </w:rPr>
      </w:pPr>
      <w:r>
        <w:rPr>
          <w:noProof/>
        </w:rPr>
        <w:t>W</w:t>
      </w:r>
    </w:p>
    <w:p w:rsidR="00C01303" w:rsidRDefault="00C01303">
      <w:pPr>
        <w:pStyle w:val="Index1"/>
        <w:tabs>
          <w:tab w:val="right" w:leader="dot" w:pos="9062"/>
        </w:tabs>
        <w:rPr>
          <w:noProof/>
        </w:rPr>
      </w:pPr>
      <w:r>
        <w:rPr>
          <w:noProof/>
        </w:rPr>
        <w:t>Wartung</w:t>
      </w:r>
      <w:r>
        <w:rPr>
          <w:noProof/>
        </w:rPr>
        <w:tab/>
        <w:t>2, 8</w:t>
      </w:r>
    </w:p>
    <w:p w:rsidR="00C01303" w:rsidRDefault="00C01303" w:rsidP="000F2473">
      <w:pPr>
        <w:rPr>
          <w:noProof/>
        </w:rPr>
        <w:sectPr w:rsidR="00C01303" w:rsidSect="000F2473">
          <w:type w:val="continuous"/>
          <w:pgSz w:w="11906" w:h="16838"/>
          <w:pgMar w:top="1417" w:right="1417" w:bottom="1134" w:left="1417" w:header="720" w:footer="720" w:gutter="0"/>
          <w:cols w:space="720"/>
          <w:titlePg/>
          <w:docGrid w:linePitch="272"/>
        </w:sectPr>
      </w:pPr>
    </w:p>
    <w:p w:rsidR="00C01303" w:rsidRPr="000F2473" w:rsidRDefault="00C01303" w:rsidP="000F2473">
      <w:r>
        <w:fldChar w:fldCharType="end"/>
      </w:r>
    </w:p>
    <w:sectPr w:rsidR="00C01303" w:rsidRPr="000F2473" w:rsidSect="000F2473">
      <w:type w:val="continuous"/>
      <w:pgSz w:w="11906" w:h="16838"/>
      <w:pgMar w:top="1417" w:right="1417" w:bottom="1134" w:left="1417" w:header="720" w:footer="720" w:gutter="0"/>
      <w:cols w:space="720"/>
      <w:titlePg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1">
      <wne:acd wne:acdName="acd0"/>
    </wne:keymap>
  </wne:keymaps>
  <wne:toolbars>
    <wne:acdManifest>
      <wne:acdEntry wne:acdName="acd0"/>
    </wne:acdManifest>
  </wne:toolbars>
  <wne:acds>
    <wne:acd wne:argValue="AgBBAHUAZgB6AOQAaABsAHUAbgBnAA==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B55" w:rsidRDefault="00A16B55">
    <w:pPr>
      <w:pStyle w:val="Fuzeile"/>
    </w:pPr>
    <w:r>
      <w:fldChar w:fldCharType="begin"/>
    </w:r>
    <w:r>
      <w:rPr>
        <w:lang w:val="de-AT"/>
      </w:rPr>
      <w:instrText xml:space="preserve"> FILENAME \* MERGEFORMAT </w:instrText>
    </w:r>
    <w:r>
      <w:fldChar w:fldCharType="separate"/>
    </w:r>
    <w:r w:rsidR="00522D66">
      <w:rPr>
        <w:noProof/>
        <w:lang w:val="de-AT"/>
      </w:rPr>
      <w:t>A3-Übung 4.docx</w:t>
    </w:r>
    <w:r>
      <w:fldChar w:fldCharType="end"/>
    </w:r>
    <w:r>
      <w:rPr>
        <w:lang w:val="de-AT"/>
      </w:rPr>
      <w:tab/>
    </w:r>
    <w:r>
      <w:rPr>
        <w:lang w:val="de-AT"/>
      </w:rPr>
      <w:fldChar w:fldCharType="begin"/>
    </w:r>
    <w:r>
      <w:rPr>
        <w:lang w:val="de-AT"/>
      </w:rPr>
      <w:instrText xml:space="preserve"> SAVEDATE   \* MERGEFORMAT </w:instrText>
    </w:r>
    <w:r>
      <w:rPr>
        <w:lang w:val="de-AT"/>
      </w:rPr>
      <w:fldChar w:fldCharType="separate"/>
    </w:r>
    <w:r w:rsidR="0054605E">
      <w:rPr>
        <w:noProof/>
        <w:lang w:val="de-AT"/>
      </w:rPr>
      <w:t>10.05.2013 15:23:00</w:t>
    </w:r>
    <w:r>
      <w:rPr>
        <w:lang w:val="de-AT"/>
      </w:rPr>
      <w:fldChar w:fldCharType="end"/>
    </w:r>
    <w:r>
      <w:rPr>
        <w:lang w:val="de-AT"/>
      </w:rPr>
      <w:tab/>
    </w:r>
    <w:r w:rsidR="001F5CD9">
      <w:rPr>
        <w:lang w:val="de-AT"/>
      </w:rPr>
      <w:t xml:space="preserve">Seite </w:t>
    </w:r>
    <w:r w:rsidR="001F5CD9">
      <w:rPr>
        <w:lang w:val="de-AT"/>
      </w:rPr>
      <w:fldChar w:fldCharType="begin"/>
    </w:r>
    <w:r w:rsidR="001F5CD9">
      <w:rPr>
        <w:lang w:val="de-AT"/>
      </w:rPr>
      <w:instrText xml:space="preserve"> PAGE   \* MERGEFORMAT </w:instrText>
    </w:r>
    <w:r w:rsidR="001F5CD9">
      <w:rPr>
        <w:lang w:val="de-AT"/>
      </w:rPr>
      <w:fldChar w:fldCharType="separate"/>
    </w:r>
    <w:r w:rsidR="0054605E">
      <w:rPr>
        <w:noProof/>
        <w:lang w:val="de-AT"/>
      </w:rPr>
      <w:t>2</w:t>
    </w:r>
    <w:r w:rsidR="001F5CD9">
      <w:rPr>
        <w:lang w:val="de-AT"/>
      </w:rPr>
      <w:fldChar w:fldCharType="end"/>
    </w:r>
    <w:r w:rsidR="001F5CD9">
      <w:rPr>
        <w:lang w:val="de-AT"/>
      </w:rPr>
      <w:t xml:space="preserve"> von </w:t>
    </w:r>
    <w:r w:rsidR="001F5CD9">
      <w:rPr>
        <w:lang w:val="de-AT"/>
      </w:rPr>
      <w:fldChar w:fldCharType="begin"/>
    </w:r>
    <w:r w:rsidR="001F5CD9">
      <w:rPr>
        <w:lang w:val="de-AT"/>
      </w:rPr>
      <w:instrText xml:space="preserve"> NUMPAGES   \* MERGEFORMAT </w:instrText>
    </w:r>
    <w:r w:rsidR="001F5CD9">
      <w:rPr>
        <w:lang w:val="de-AT"/>
      </w:rPr>
      <w:fldChar w:fldCharType="separate"/>
    </w:r>
    <w:r w:rsidR="0054605E">
      <w:rPr>
        <w:noProof/>
        <w:lang w:val="de-AT"/>
      </w:rPr>
      <w:t>4</w:t>
    </w:r>
    <w:r w:rsidR="001F5CD9">
      <w:rPr>
        <w:lang w:val="de-AT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B55" w:rsidRDefault="001F5CD9">
    <w:pPr>
      <w:pStyle w:val="Kopfzeile"/>
    </w:pPr>
    <w:r>
      <w:tab/>
    </w:r>
    <w:r w:rsidR="00C01303">
      <w:fldChar w:fldCharType="begin"/>
    </w:r>
    <w:r w:rsidR="00C01303">
      <w:instrText xml:space="preserve"> STYLEREF  "Überschrift 1"  \* MERGEFORMAT </w:instrText>
    </w:r>
    <w:r w:rsidR="00C01303">
      <w:fldChar w:fldCharType="separate"/>
    </w:r>
    <w:r w:rsidR="0054605E">
      <w:rPr>
        <w:noProof/>
      </w:rPr>
      <w:t>Inhaltsverzeichnis</w:t>
    </w:r>
    <w:r w:rsidR="00C01303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6378C"/>
    <w:multiLevelType w:val="hybridMultilevel"/>
    <w:tmpl w:val="6D56DA9E"/>
    <w:lvl w:ilvl="0" w:tplc="C3DA1904">
      <w:start w:val="1"/>
      <w:numFmt w:val="bullet"/>
      <w:pStyle w:val="Aufzhlung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4707E"/>
    <w:multiLevelType w:val="multilevel"/>
    <w:tmpl w:val="0C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00F"/>
    <w:rsid w:val="000F2473"/>
    <w:rsid w:val="001F5CD9"/>
    <w:rsid w:val="00522D66"/>
    <w:rsid w:val="005324EA"/>
    <w:rsid w:val="0054177D"/>
    <w:rsid w:val="0054605E"/>
    <w:rsid w:val="007119DC"/>
    <w:rsid w:val="007B0658"/>
    <w:rsid w:val="009605D6"/>
    <w:rsid w:val="00A1110C"/>
    <w:rsid w:val="00A16B55"/>
    <w:rsid w:val="00A43D98"/>
    <w:rsid w:val="00A85E28"/>
    <w:rsid w:val="00B1114F"/>
    <w:rsid w:val="00B57F0B"/>
    <w:rsid w:val="00B66676"/>
    <w:rsid w:val="00C01303"/>
    <w:rsid w:val="00CA67CB"/>
    <w:rsid w:val="00CB51D7"/>
    <w:rsid w:val="00CC4D6D"/>
    <w:rsid w:val="00D6200F"/>
    <w:rsid w:val="00DD21F1"/>
    <w:rsid w:val="00E06C1F"/>
    <w:rsid w:val="00FD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1979992-3BB5-4A71-BE83-E1C42DC95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06C1F"/>
    <w:pPr>
      <w:spacing w:after="0" w:line="240" w:lineRule="auto"/>
      <w:ind w:left="1134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06C1F"/>
    <w:pPr>
      <w:keepNext/>
      <w:keepLines/>
      <w:pageBreakBefore/>
      <w:numPr>
        <w:numId w:val="2"/>
      </w:numPr>
      <w:pBdr>
        <w:bottom w:val="single" w:sz="6" w:space="1" w:color="auto"/>
      </w:pBdr>
      <w:spacing w:before="480" w:after="240"/>
      <w:outlineLvl w:val="0"/>
    </w:pPr>
    <w:rPr>
      <w:rFonts w:ascii="Arial" w:eastAsiaTheme="majorEastAsia" w:hAnsi="Arial" w:cstheme="majorBidi"/>
      <w:b/>
      <w:color w:val="2E74B5" w:themeColor="accent1" w:themeShade="BF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16B55"/>
    <w:pPr>
      <w:keepNext/>
      <w:keepLines/>
      <w:numPr>
        <w:ilvl w:val="1"/>
        <w:numId w:val="2"/>
      </w:numPr>
      <w:spacing w:before="240" w:after="60"/>
      <w:ind w:left="1145" w:hanging="578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16B55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16B5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16B5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16B5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16B5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16B5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16B5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06C1F"/>
    <w:rPr>
      <w:rFonts w:ascii="Arial" w:eastAsiaTheme="majorEastAsia" w:hAnsi="Arial" w:cstheme="majorBidi"/>
      <w:b/>
      <w:color w:val="2E74B5" w:themeColor="accent1" w:themeShade="BF"/>
      <w:sz w:val="36"/>
      <w:szCs w:val="32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16B5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  <w:lang w:val="de-DE" w:eastAsia="de-DE"/>
    </w:rPr>
  </w:style>
  <w:style w:type="paragraph" w:customStyle="1" w:styleId="Aufzhlung">
    <w:name w:val="Aufzählung"/>
    <w:basedOn w:val="Standard"/>
    <w:qFormat/>
    <w:rsid w:val="00E06C1F"/>
    <w:pPr>
      <w:numPr>
        <w:numId w:val="1"/>
      </w:numPr>
      <w:spacing w:after="120"/>
      <w:ind w:left="2058" w:hanging="357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16B5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16B5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6B55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16B55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16B55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16B55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16B5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A16B55"/>
    <w:pPr>
      <w:spacing w:before="120" w:after="100"/>
      <w:ind w:left="0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A16B55"/>
    <w:pPr>
      <w:tabs>
        <w:tab w:val="left" w:pos="880"/>
        <w:tab w:val="right" w:leader="dot" w:pos="9062"/>
      </w:tabs>
      <w:spacing w:after="100"/>
      <w:ind w:left="425"/>
    </w:pPr>
    <w:rPr>
      <w:i/>
    </w:rPr>
  </w:style>
  <w:style w:type="character" w:styleId="Hyperlink">
    <w:name w:val="Hyperlink"/>
    <w:basedOn w:val="Absatz-Standardschriftart"/>
    <w:uiPriority w:val="99"/>
    <w:unhideWhenUsed/>
    <w:rsid w:val="00A16B55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16B5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6B5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A16B5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6B5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Index1">
    <w:name w:val="index 1"/>
    <w:basedOn w:val="Standard"/>
    <w:next w:val="Standard"/>
    <w:autoRedefine/>
    <w:uiPriority w:val="99"/>
    <w:unhideWhenUsed/>
    <w:rsid w:val="000F2473"/>
    <w:pPr>
      <w:ind w:left="200" w:hanging="200"/>
    </w:pPr>
    <w:rPr>
      <w:rFonts w:asciiTheme="minorHAnsi" w:hAnsiTheme="minorHAnsi"/>
      <w:sz w:val="18"/>
      <w:szCs w:val="18"/>
    </w:rPr>
  </w:style>
  <w:style w:type="paragraph" w:styleId="Index2">
    <w:name w:val="index 2"/>
    <w:basedOn w:val="Standard"/>
    <w:next w:val="Standard"/>
    <w:autoRedefine/>
    <w:uiPriority w:val="99"/>
    <w:unhideWhenUsed/>
    <w:rsid w:val="000F2473"/>
    <w:pPr>
      <w:ind w:left="400" w:hanging="200"/>
    </w:pPr>
    <w:rPr>
      <w:rFonts w:asciiTheme="minorHAnsi" w:hAnsiTheme="minorHAnsi"/>
      <w:sz w:val="18"/>
      <w:szCs w:val="18"/>
    </w:rPr>
  </w:style>
  <w:style w:type="paragraph" w:styleId="Index3">
    <w:name w:val="index 3"/>
    <w:basedOn w:val="Standard"/>
    <w:next w:val="Standard"/>
    <w:autoRedefine/>
    <w:uiPriority w:val="99"/>
    <w:unhideWhenUsed/>
    <w:rsid w:val="000F2473"/>
    <w:pPr>
      <w:ind w:left="600" w:hanging="200"/>
    </w:pPr>
    <w:rPr>
      <w:rFonts w:asciiTheme="minorHAnsi" w:hAnsiTheme="minorHAnsi"/>
      <w:sz w:val="18"/>
      <w:szCs w:val="18"/>
    </w:rPr>
  </w:style>
  <w:style w:type="paragraph" w:styleId="Index4">
    <w:name w:val="index 4"/>
    <w:basedOn w:val="Standard"/>
    <w:next w:val="Standard"/>
    <w:autoRedefine/>
    <w:uiPriority w:val="99"/>
    <w:unhideWhenUsed/>
    <w:rsid w:val="000F2473"/>
    <w:pPr>
      <w:ind w:left="800" w:hanging="200"/>
    </w:pPr>
    <w:rPr>
      <w:rFonts w:asciiTheme="minorHAnsi" w:hAnsiTheme="minorHAnsi"/>
      <w:sz w:val="18"/>
      <w:szCs w:val="18"/>
    </w:rPr>
  </w:style>
  <w:style w:type="paragraph" w:styleId="Index5">
    <w:name w:val="index 5"/>
    <w:basedOn w:val="Standard"/>
    <w:next w:val="Standard"/>
    <w:autoRedefine/>
    <w:uiPriority w:val="99"/>
    <w:unhideWhenUsed/>
    <w:rsid w:val="000F2473"/>
    <w:pPr>
      <w:ind w:left="1000" w:hanging="200"/>
    </w:pPr>
    <w:rPr>
      <w:rFonts w:asciiTheme="minorHAnsi" w:hAnsiTheme="minorHAnsi"/>
      <w:sz w:val="18"/>
      <w:szCs w:val="18"/>
    </w:rPr>
  </w:style>
  <w:style w:type="paragraph" w:styleId="Index6">
    <w:name w:val="index 6"/>
    <w:basedOn w:val="Standard"/>
    <w:next w:val="Standard"/>
    <w:autoRedefine/>
    <w:uiPriority w:val="99"/>
    <w:unhideWhenUsed/>
    <w:rsid w:val="000F2473"/>
    <w:pPr>
      <w:ind w:left="1200" w:hanging="200"/>
    </w:pPr>
    <w:rPr>
      <w:rFonts w:asciiTheme="minorHAnsi" w:hAnsiTheme="minorHAnsi"/>
      <w:sz w:val="18"/>
      <w:szCs w:val="18"/>
    </w:rPr>
  </w:style>
  <w:style w:type="paragraph" w:styleId="Index7">
    <w:name w:val="index 7"/>
    <w:basedOn w:val="Standard"/>
    <w:next w:val="Standard"/>
    <w:autoRedefine/>
    <w:uiPriority w:val="99"/>
    <w:unhideWhenUsed/>
    <w:rsid w:val="000F2473"/>
    <w:pPr>
      <w:ind w:left="1400" w:hanging="200"/>
    </w:pPr>
    <w:rPr>
      <w:rFonts w:asciiTheme="minorHAnsi" w:hAnsiTheme="minorHAnsi"/>
      <w:sz w:val="18"/>
      <w:szCs w:val="18"/>
    </w:rPr>
  </w:style>
  <w:style w:type="paragraph" w:styleId="Index8">
    <w:name w:val="index 8"/>
    <w:basedOn w:val="Standard"/>
    <w:next w:val="Standard"/>
    <w:autoRedefine/>
    <w:uiPriority w:val="99"/>
    <w:unhideWhenUsed/>
    <w:rsid w:val="000F2473"/>
    <w:pPr>
      <w:ind w:left="1600" w:hanging="200"/>
    </w:pPr>
    <w:rPr>
      <w:rFonts w:asciiTheme="minorHAnsi" w:hAnsiTheme="minorHAnsi"/>
      <w:sz w:val="18"/>
      <w:szCs w:val="18"/>
    </w:rPr>
  </w:style>
  <w:style w:type="paragraph" w:styleId="Index9">
    <w:name w:val="index 9"/>
    <w:basedOn w:val="Standard"/>
    <w:next w:val="Standard"/>
    <w:autoRedefine/>
    <w:uiPriority w:val="99"/>
    <w:unhideWhenUsed/>
    <w:rsid w:val="000F2473"/>
    <w:pPr>
      <w:ind w:left="1800" w:hanging="200"/>
    </w:pPr>
    <w:rPr>
      <w:rFonts w:asciiTheme="minorHAnsi" w:hAnsiTheme="minorHAnsi"/>
      <w:sz w:val="18"/>
      <w:szCs w:val="18"/>
    </w:rPr>
  </w:style>
  <w:style w:type="paragraph" w:styleId="Indexberschrift">
    <w:name w:val="index heading"/>
    <w:basedOn w:val="Standard"/>
    <w:next w:val="Index1"/>
    <w:uiPriority w:val="99"/>
    <w:unhideWhenUsed/>
    <w:rsid w:val="000F2473"/>
    <w:pPr>
      <w:spacing w:before="240" w:after="120"/>
      <w:jc w:val="center"/>
    </w:pPr>
    <w:rPr>
      <w:rFonts w:asciiTheme="minorHAnsi" w:hAnsiTheme="minorHAnsi"/>
      <w:b/>
      <w:bCs/>
      <w:sz w:val="26"/>
      <w:szCs w:val="2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67C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67CB"/>
    <w:rPr>
      <w:rFonts w:ascii="Segoe UI" w:eastAsia="Times New Roman" w:hAnsi="Segoe UI" w:cs="Segoe UI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ubDocument" Target="Projektbeschreibung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12" Type="http://schemas.openxmlformats.org/officeDocument/2006/relationships/subDocument" Target="Wartung.docx" TargetMode="Externa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header" Target="header1.xml"/><Relationship Id="rId11" Type="http://schemas.openxmlformats.org/officeDocument/2006/relationships/subDocument" Target="Qualit&#228;tssicherung.docx" TargetMode="External"/><Relationship Id="rId5" Type="http://schemas.openxmlformats.org/officeDocument/2006/relationships/webSettings" Target="webSettings.xml"/><Relationship Id="rId10" Type="http://schemas.openxmlformats.org/officeDocument/2006/relationships/subDocument" Target="Ressourcenanforderungen.docx" TargetMode="External"/><Relationship Id="rId4" Type="http://schemas.openxmlformats.org/officeDocument/2006/relationships/settings" Target="settings.xml"/><Relationship Id="rId9" Type="http://schemas.openxmlformats.org/officeDocument/2006/relationships/subDocument" Target="Beschreibung%20der%20Funktionen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ECDL Advanced</vt:lpstr>
    </vt:vector>
  </TitlesOfParts>
  <Company/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 Advanced</dc:title>
  <dc:subject>Textverarbeitung</dc:subject>
  <dc:creator>ALGE</dc:creator>
  <cp:keywords/>
  <dc:description/>
  <cp:lastModifiedBy>ALGE</cp:lastModifiedBy>
  <cp:revision>5</cp:revision>
  <dcterms:created xsi:type="dcterms:W3CDTF">2013-05-03T17:34:00Z</dcterms:created>
  <dcterms:modified xsi:type="dcterms:W3CDTF">2015-09-28T08:32:00Z</dcterms:modified>
</cp:coreProperties>
</file>